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59" w:rsidRDefault="00CB3E59" w:rsidP="00CB3E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4189C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From Idea to Paperback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Course Overview</w:t>
      </w:r>
    </w:p>
    <w:p w:rsidR="00CB3E59" w:rsidRPr="00CB3E59" w:rsidRDefault="00CB3E59" w:rsidP="00CB3E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3E59">
        <w:rPr>
          <w:rFonts w:ascii="Times New Roman" w:eastAsia="Times New Roman" w:hAnsi="Times New Roman" w:cs="Times New Roman"/>
          <w:b/>
          <w:bCs/>
          <w:sz w:val="36"/>
          <w:szCs w:val="36"/>
        </w:rPr>
        <w:t>From Idea to Paperback</w:t>
      </w:r>
      <w:r w:rsidR="00B4189C" w:rsidRPr="00CB3E5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#1</w:t>
      </w:r>
      <w:r w:rsidRPr="00CB3E59">
        <w:rPr>
          <w:rFonts w:ascii="Times New Roman" w:eastAsia="Times New Roman" w:hAnsi="Times New Roman" w:cs="Times New Roman"/>
          <w:b/>
          <w:bCs/>
          <w:sz w:val="36"/>
          <w:szCs w:val="36"/>
        </w:rPr>
        <w:t>: How to Get Your Story Published For No Money</w:t>
      </w:r>
      <w:r w:rsidR="00B4189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No.1 (Publishing Paths)</w:t>
      </w:r>
    </w:p>
    <w:p w:rsidR="000802AD" w:rsidRDefault="00CB3E59">
      <w:r w:rsidRPr="00741947">
        <w:rPr>
          <w:i/>
        </w:rPr>
        <w:t xml:space="preserve">The </w:t>
      </w:r>
      <w:r w:rsidR="00741947" w:rsidRPr="00741947">
        <w:rPr>
          <w:i/>
        </w:rPr>
        <w:t>T</w:t>
      </w:r>
      <w:r w:rsidRPr="00741947">
        <w:rPr>
          <w:i/>
        </w:rPr>
        <w:t xml:space="preserve">wo </w:t>
      </w:r>
      <w:r w:rsidR="00741947" w:rsidRPr="00741947">
        <w:rPr>
          <w:i/>
        </w:rPr>
        <w:t>P</w:t>
      </w:r>
      <w:r w:rsidRPr="00741947">
        <w:rPr>
          <w:i/>
        </w:rPr>
        <w:t>aths</w:t>
      </w:r>
      <w:r>
        <w:t>. Schmitz talks about the changing publishing world and the differences between Independent publishing (including self-pub and hybrid presses) and Traditional royalty publishers. Each has pros and cons and each has different processes for beginning. Topics: writing process (including differences between fiction/nonfiction), queries, agents, software, and best resources writers should know about.</w:t>
      </w:r>
    </w:p>
    <w:p w:rsidR="00CB3E59" w:rsidRDefault="00CB3E59" w:rsidP="00CB3E59">
      <w:pPr>
        <w:pStyle w:val="Heading2"/>
      </w:pPr>
      <w:r>
        <w:t>From Idea to Paperback</w:t>
      </w:r>
      <w:r w:rsidR="00B4189C">
        <w:t xml:space="preserve"> #2</w:t>
      </w:r>
      <w:r>
        <w:t>: How to Get Your Story Published For No Money</w:t>
      </w:r>
      <w:r w:rsidR="00B4189C">
        <w:t xml:space="preserve"> No.2</w:t>
      </w:r>
      <w:r>
        <w:t xml:space="preserve"> (The Nuts &amp; Bolts)</w:t>
      </w:r>
    </w:p>
    <w:p w:rsidR="00CB3E59" w:rsidRDefault="00741947">
      <w:r w:rsidRPr="00741947">
        <w:rPr>
          <w:i/>
        </w:rPr>
        <w:t>Self-Publishing Roadmap</w:t>
      </w:r>
      <w:r>
        <w:t xml:space="preserve">. </w:t>
      </w:r>
      <w:r w:rsidR="00CB3E59">
        <w:t>Schmitz uses a detailed "mostly sequential" roadmap to take your concept from an idea to a finished product that is in print, available for sale in different formats and can be carried on bookstore shelves or by corporate distributors... and all without ever paying a "publishing company" to develop your book. This segment gives you a checklist that, if followed, results in a quality published novel or book.</w:t>
      </w:r>
    </w:p>
    <w:p w:rsidR="00CB3E59" w:rsidRDefault="00CB3E59" w:rsidP="00CB3E59">
      <w:pPr>
        <w:pStyle w:val="Heading2"/>
      </w:pPr>
      <w:r>
        <w:t>From Idea to Paperback</w:t>
      </w:r>
      <w:r w:rsidR="00B4189C">
        <w:t xml:space="preserve"> #3</w:t>
      </w:r>
      <w:r>
        <w:t xml:space="preserve">: </w:t>
      </w:r>
      <w:r w:rsidR="00B4189C">
        <w:t>It’s Your Story – Make it Shine; Make it Real</w:t>
      </w:r>
      <w:r>
        <w:t xml:space="preserve"> (Workshop)</w:t>
      </w:r>
    </w:p>
    <w:p w:rsidR="00CB3E59" w:rsidRDefault="00741947">
      <w:r w:rsidRPr="00741947">
        <w:rPr>
          <w:i/>
        </w:rPr>
        <w:t>Editing Examples and Demos</w:t>
      </w:r>
      <w:r>
        <w:t xml:space="preserve">. </w:t>
      </w:r>
      <w:proofErr w:type="gramStart"/>
      <w:r w:rsidR="00CB3E59">
        <w:t>A brief discussion on the importance of hooks and opening pages.</w:t>
      </w:r>
      <w:proofErr w:type="gramEnd"/>
      <w:r w:rsidR="00CB3E59">
        <w:t xml:space="preserve"> Schmitz will help authors by providing feedback on the first page and on query letters to writers who desire it. For any remaining time, the class will make a demo account and a sample book to demonstrate the actual process of creating a paperback, </w:t>
      </w:r>
      <w:proofErr w:type="spellStart"/>
      <w:r w:rsidR="00CB3E59">
        <w:t>ebook</w:t>
      </w:r>
      <w:proofErr w:type="spellEnd"/>
      <w:r w:rsidR="00CB3E59">
        <w:t>, or audiobook and making it available for sale.</w:t>
      </w:r>
    </w:p>
    <w:p w:rsidR="00CB3E59" w:rsidRDefault="00CB3E59" w:rsidP="00CB3E59">
      <w:pPr>
        <w:pStyle w:val="Heading2"/>
      </w:pPr>
      <w:r>
        <w:t>From Idea to Paperback</w:t>
      </w:r>
      <w:r w:rsidR="00B4189C">
        <w:t xml:space="preserve"> #4</w:t>
      </w:r>
      <w:r>
        <w:t xml:space="preserve">: </w:t>
      </w:r>
      <w:r w:rsidR="00B4189C">
        <w:t>“I’m Here to Help”</w:t>
      </w:r>
      <w:r>
        <w:t xml:space="preserve"> (Q&amp;A)</w:t>
      </w:r>
    </w:p>
    <w:p w:rsidR="00CB3E59" w:rsidRDefault="00CB3E59">
      <w:proofErr w:type="gramStart"/>
      <w:r w:rsidRPr="00741947">
        <w:rPr>
          <w:i/>
        </w:rPr>
        <w:t xml:space="preserve">Open </w:t>
      </w:r>
      <w:r w:rsidR="00741947" w:rsidRPr="00741947">
        <w:rPr>
          <w:i/>
        </w:rPr>
        <w:t>Q</w:t>
      </w:r>
      <w:r w:rsidRPr="00741947">
        <w:rPr>
          <w:i/>
        </w:rPr>
        <w:t xml:space="preserve">uestion and </w:t>
      </w:r>
      <w:r w:rsidR="00741947" w:rsidRPr="00741947">
        <w:rPr>
          <w:i/>
        </w:rPr>
        <w:t>A</w:t>
      </w:r>
      <w:r w:rsidRPr="00741947">
        <w:rPr>
          <w:i/>
        </w:rPr>
        <w:t>nswer</w:t>
      </w:r>
      <w:r>
        <w:t>.</w:t>
      </w:r>
      <w:proofErr w:type="gramEnd"/>
      <w:r>
        <w:t xml:space="preserve"> Lots of writers </w:t>
      </w:r>
      <w:r w:rsidR="00741947">
        <w:t xml:space="preserve">wonder about things they’ve been </w:t>
      </w:r>
      <w:r>
        <w:t>afraid to ask or have never been able to find</w:t>
      </w:r>
      <w:r w:rsidR="00741947">
        <w:t xml:space="preserve"> easy</w:t>
      </w:r>
      <w:r>
        <w:t xml:space="preserve"> answers to. Schmitz has authored both fiction and nonfiction and </w:t>
      </w:r>
      <w:r w:rsidR="00741947">
        <w:t>has over a dozen works in print; he’s encountered most common issues and found ways to overcome problems.</w:t>
      </w:r>
    </w:p>
    <w:p w:rsidR="00B4189C" w:rsidRDefault="00B4189C" w:rsidP="00B4189C">
      <w:pPr>
        <w:pStyle w:val="Heading2"/>
      </w:pPr>
      <w:r>
        <w:t>Course Options &amp; Cost</w:t>
      </w:r>
    </w:p>
    <w:p w:rsidR="00B4189C" w:rsidRDefault="00B4189C" w:rsidP="00B4189C">
      <w:r>
        <w:t>The full course runs about 4 hours. Longer or shorter options are available. A shortened version can be done in about two hours if desired. A one hour program can be presented with elements of #1 and a heavier focus on #2).</w:t>
      </w:r>
      <w:r w:rsidR="001A6FF3">
        <w:t xml:space="preserve"> A two hour or less block is considered a special speaking engagement.</w:t>
      </w:r>
    </w:p>
    <w:p w:rsidR="00B4189C" w:rsidRPr="00741947" w:rsidRDefault="00990468" w:rsidP="001A6FF3">
      <w:pPr>
        <w:ind w:left="360"/>
        <w:rPr>
          <w:sz w:val="20"/>
          <w:szCs w:val="20"/>
        </w:rPr>
      </w:pPr>
      <w:r>
        <w:rPr>
          <w:rFonts w:cstheme="minorHAnsi"/>
          <w:sz w:val="20"/>
          <w:szCs w:val="20"/>
        </w:rPr>
        <w:t>•</w:t>
      </w:r>
      <w:r w:rsidR="00B4189C" w:rsidRPr="00741947">
        <w:rPr>
          <w:sz w:val="20"/>
          <w:szCs w:val="20"/>
        </w:rPr>
        <w:t>For special s</w:t>
      </w:r>
      <w:r>
        <w:rPr>
          <w:sz w:val="20"/>
          <w:szCs w:val="20"/>
        </w:rPr>
        <w:t>peaking engagements (2 hours or less) a fee of $25</w:t>
      </w:r>
      <w:r w:rsidR="00B4189C" w:rsidRPr="00741947">
        <w:rPr>
          <w:sz w:val="20"/>
          <w:szCs w:val="20"/>
        </w:rPr>
        <w:t>0+travel costs is requested.</w:t>
      </w:r>
      <w:r w:rsidR="001A6FF3" w:rsidRPr="00741947">
        <w:rPr>
          <w:sz w:val="20"/>
          <w:szCs w:val="20"/>
        </w:rPr>
        <w:br/>
      </w:r>
      <w:r>
        <w:rPr>
          <w:rFonts w:cstheme="minorHAnsi"/>
          <w:sz w:val="20"/>
          <w:szCs w:val="20"/>
        </w:rPr>
        <w:t>•</w:t>
      </w:r>
      <w:r w:rsidR="001A6FF3" w:rsidRPr="00741947">
        <w:rPr>
          <w:sz w:val="20"/>
          <w:szCs w:val="20"/>
        </w:rPr>
        <w:t>For the full course, a minimum of 6 participants are required. Fee is $90 per person</w:t>
      </w:r>
      <w:r>
        <w:rPr>
          <w:sz w:val="20"/>
          <w:szCs w:val="20"/>
        </w:rPr>
        <w:t>. E</w:t>
      </w:r>
      <w:r w:rsidR="001A6FF3" w:rsidRPr="00741947">
        <w:rPr>
          <w:sz w:val="20"/>
          <w:szCs w:val="20"/>
        </w:rPr>
        <w:t xml:space="preserve">ach </w:t>
      </w:r>
      <w:r>
        <w:rPr>
          <w:sz w:val="20"/>
          <w:szCs w:val="20"/>
        </w:rPr>
        <w:t>participant</w:t>
      </w:r>
      <w:r w:rsidR="001A6FF3" w:rsidRPr="00741947">
        <w:rPr>
          <w:sz w:val="20"/>
          <w:szCs w:val="20"/>
        </w:rPr>
        <w:t xml:space="preserve"> receives </w:t>
      </w:r>
      <w:r>
        <w:rPr>
          <w:sz w:val="20"/>
          <w:szCs w:val="20"/>
        </w:rPr>
        <w:t>a two book set of course</w:t>
      </w:r>
      <w:r w:rsidR="001A6FF3" w:rsidRPr="00741947">
        <w:rPr>
          <w:sz w:val="20"/>
          <w:szCs w:val="20"/>
        </w:rPr>
        <w:t xml:space="preserve"> materials as part of the program</w:t>
      </w:r>
      <w:r>
        <w:rPr>
          <w:sz w:val="20"/>
          <w:szCs w:val="20"/>
        </w:rPr>
        <w:t xml:space="preserve"> ($30 value)</w:t>
      </w:r>
      <w:r w:rsidR="001A6FF3" w:rsidRPr="00741947">
        <w:rPr>
          <w:sz w:val="20"/>
          <w:szCs w:val="20"/>
        </w:rPr>
        <w:t xml:space="preserve">. </w:t>
      </w:r>
      <w:r w:rsidR="001A6FF3" w:rsidRPr="00741947">
        <w:rPr>
          <w:sz w:val="20"/>
          <w:szCs w:val="20"/>
        </w:rPr>
        <w:br/>
      </w:r>
      <w:r>
        <w:rPr>
          <w:rFonts w:cstheme="minorHAnsi"/>
          <w:sz w:val="20"/>
          <w:szCs w:val="20"/>
        </w:rPr>
        <w:t>•</w:t>
      </w:r>
      <w:r>
        <w:rPr>
          <w:i/>
          <w:sz w:val="20"/>
          <w:szCs w:val="20"/>
        </w:rPr>
        <w:t>S</w:t>
      </w:r>
      <w:r w:rsidR="001A6FF3" w:rsidRPr="00741947">
        <w:rPr>
          <w:i/>
          <w:sz w:val="20"/>
          <w:szCs w:val="20"/>
        </w:rPr>
        <w:t>pecial rate</w:t>
      </w:r>
      <w:r>
        <w:rPr>
          <w:i/>
          <w:sz w:val="20"/>
          <w:szCs w:val="20"/>
        </w:rPr>
        <w:t>s</w:t>
      </w:r>
      <w:r w:rsidR="001A6FF3" w:rsidRPr="00741947">
        <w:rPr>
          <w:i/>
          <w:sz w:val="20"/>
          <w:szCs w:val="20"/>
        </w:rPr>
        <w:t xml:space="preserve"> appl</w:t>
      </w:r>
      <w:r>
        <w:rPr>
          <w:i/>
          <w:sz w:val="20"/>
          <w:szCs w:val="20"/>
        </w:rPr>
        <w:t>y</w:t>
      </w:r>
      <w:r w:rsidR="001A6FF3" w:rsidRPr="00741947">
        <w:rPr>
          <w:i/>
          <w:sz w:val="20"/>
          <w:szCs w:val="20"/>
        </w:rPr>
        <w:t xml:space="preserve"> for </w:t>
      </w:r>
      <w:r w:rsidR="001A6FF3" w:rsidRPr="005E1F52">
        <w:rPr>
          <w:i/>
          <w:sz w:val="20"/>
          <w:szCs w:val="20"/>
          <w:u w:val="single"/>
        </w:rPr>
        <w:t>educators, libraries, and publicly funded organizations</w:t>
      </w:r>
      <w:r>
        <w:rPr>
          <w:i/>
          <w:sz w:val="20"/>
          <w:szCs w:val="20"/>
        </w:rPr>
        <w:t>.</w:t>
      </w:r>
      <w:r w:rsidR="001A6FF3" w:rsidRPr="00741947">
        <w:rPr>
          <w:i/>
          <w:sz w:val="20"/>
          <w:szCs w:val="20"/>
        </w:rPr>
        <w:t xml:space="preserve"> </w:t>
      </w:r>
      <w:proofErr w:type="gramStart"/>
      <w:r w:rsidR="001A6FF3" w:rsidRPr="00741947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$45 per participant</w:t>
      </w:r>
      <w:r w:rsidR="005E1F52">
        <w:rPr>
          <w:i/>
          <w:sz w:val="20"/>
          <w:szCs w:val="20"/>
        </w:rPr>
        <w:t>.</w:t>
      </w:r>
      <w:proofErr w:type="gramEnd"/>
      <w:r w:rsidR="005E1F52">
        <w:rPr>
          <w:i/>
          <w:sz w:val="20"/>
          <w:szCs w:val="20"/>
        </w:rPr>
        <w:t xml:space="preserve"> This option </w:t>
      </w:r>
      <w:r>
        <w:rPr>
          <w:i/>
          <w:sz w:val="20"/>
          <w:szCs w:val="20"/>
        </w:rPr>
        <w:t>does not include course books which individuals or groups may purchase separately or at event if desired).</w:t>
      </w:r>
      <w:bookmarkStart w:id="0" w:name="_GoBack"/>
      <w:bookmarkEnd w:id="0"/>
    </w:p>
    <w:sectPr w:rsidR="00B4189C" w:rsidRPr="00741947" w:rsidSect="005E1F52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59"/>
    <w:rsid w:val="000802AD"/>
    <w:rsid w:val="001A6FF3"/>
    <w:rsid w:val="005D1293"/>
    <w:rsid w:val="005E1F52"/>
    <w:rsid w:val="00741947"/>
    <w:rsid w:val="00990468"/>
    <w:rsid w:val="00B4189C"/>
    <w:rsid w:val="00CB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3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3E5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3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3E5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406</Words>
  <Characters>2319</Characters>
  <Application>Microsoft Office Word</Application>
  <DocSecurity>0</DocSecurity>
  <Lines>19</Lines>
  <Paragraphs>5</Paragraphs>
  <ScaleCrop>false</ScaleCrop>
  <Company>HP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christopherdschmitz</dc:creator>
  <cp:lastModifiedBy>christopherdschmitz</cp:lastModifiedBy>
  <cp:revision>7</cp:revision>
  <cp:lastPrinted>2018-08-16T20:10:00Z</cp:lastPrinted>
  <dcterms:created xsi:type="dcterms:W3CDTF">2018-07-10T19:32:00Z</dcterms:created>
  <dcterms:modified xsi:type="dcterms:W3CDTF">2018-08-16T20:34:00Z</dcterms:modified>
</cp:coreProperties>
</file>